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65" w:after="0"/>
        <w:ind w:left="105" w:right="0" w:firstLine="52"/>
        <w:jc w:val="center"/>
        <w:rPr>
          <w:b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</w:rPr>
        <w:t>ГОСУДАРСТВЕННОЕ КАЗЕННОЕ УЧРЕЖДЕНИЕ СОЦИАЛЬНОГО ОБСЛУЖИВАНИЯ</w:t>
      </w:r>
      <w:r>
        <w:rPr>
          <w:rFonts w:ascii="Times New Roman" w:hAnsi="Times New Roman"/>
          <w:b/>
          <w:bCs/>
          <w:color w:val="000000"/>
          <w:spacing w:val="-8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>«СТАВРОПОЛЬСКИЙ</w:t>
      </w:r>
      <w:r>
        <w:rPr>
          <w:rFonts w:ascii="Times New Roman" w:hAnsi="Times New Roman"/>
          <w:b/>
          <w:bCs/>
          <w:color w:val="000000"/>
          <w:spacing w:val="-9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>СОЦИАЛЬНЫЙ</w:t>
      </w:r>
      <w:r>
        <w:rPr>
          <w:rFonts w:ascii="Times New Roman" w:hAnsi="Times New Roman"/>
          <w:b/>
          <w:bCs/>
          <w:color w:val="000000"/>
          <w:spacing w:val="-9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>ПРИЮТ</w:t>
      </w:r>
      <w:r>
        <w:rPr>
          <w:rFonts w:ascii="Times New Roman" w:hAnsi="Times New Roman"/>
          <w:b/>
          <w:bCs/>
          <w:color w:val="000000"/>
          <w:spacing w:val="-10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>ДЛЯ ДЕТЕЙ</w:t>
      </w:r>
      <w:r>
        <w:rPr>
          <w:rFonts w:ascii="Times New Roman" w:hAnsi="Times New Roman"/>
          <w:b/>
          <w:bCs/>
          <w:color w:val="000000"/>
          <w:spacing w:val="-6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>И</w:t>
      </w:r>
      <w:r>
        <w:rPr>
          <w:rFonts w:ascii="Times New Roman" w:hAnsi="Times New Roman"/>
          <w:b/>
          <w:bCs/>
          <w:color w:val="000000"/>
          <w:spacing w:val="-6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>ПОДРОСТКОВ</w:t>
      </w:r>
      <w:r>
        <w:rPr>
          <w:rFonts w:ascii="Times New Roman" w:hAnsi="Times New Roman"/>
          <w:b/>
          <w:bCs/>
          <w:color w:val="000000"/>
          <w:spacing w:val="-5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8"/>
        </w:rPr>
        <w:t>«РОСИНКА»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color w:val="000066"/>
        </w:rPr>
      </w:pPr>
      <w:r>
        <w:rPr>
          <w:rFonts w:ascii="Times New Roman" w:hAnsi="Times New Roman"/>
          <w:b/>
          <w:bCs/>
          <w:color w:val="000066"/>
          <w:sz w:val="28"/>
          <w:szCs w:val="28"/>
        </w:rPr>
        <w:t xml:space="preserve">ПАМЯТКА </w:t>
      </w:r>
    </w:p>
    <w:p>
      <w:pPr>
        <w:pStyle w:val="Normal"/>
        <w:spacing w:lineRule="auto" w:line="240" w:before="0" w:after="0"/>
        <w:jc w:val="center"/>
        <w:rPr>
          <w:color w:val="000066"/>
        </w:rPr>
      </w:pPr>
      <w:r>
        <w:rPr>
          <w:rFonts w:ascii="Times New Roman" w:hAnsi="Times New Roman"/>
          <w:b/>
          <w:bCs/>
          <w:color w:val="000066"/>
          <w:sz w:val="28"/>
          <w:szCs w:val="28"/>
        </w:rPr>
        <w:t>по действиям населения при установлении уровня террористической направленности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color w:val="000066"/>
        </w:rPr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left="56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Указом Президента РФ от 14.06.2012 № 851 «О порядке установления уровней 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террористической опасности, предусматривающих принятие дополнительных мер по обеспечению безопасности личности, общества и государства»,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(объектах):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/>
        <w:drawing>
          <wp:anchor behindDoc="0" distT="0" distB="127000" distL="0" distR="0" simplePos="0" locked="0" layoutInCell="1" allowOverlap="1" relativeHeight="2">
            <wp:simplePos x="0" y="0"/>
            <wp:positionH relativeFrom="column">
              <wp:posOffset>-13335</wp:posOffset>
            </wp:positionH>
            <wp:positionV relativeFrom="paragraph">
              <wp:posOffset>127635</wp:posOffset>
            </wp:positionV>
            <wp:extent cx="6287135" cy="28581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4962" r="0" b="23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Повышенный «СИНИЙ» уровень</w:t>
      </w:r>
    </w:p>
    <w:p>
      <w:pPr>
        <w:pStyle w:val="Normal"/>
        <w:widowControl/>
        <w:bidi w:val="0"/>
        <w:spacing w:lineRule="auto" w:line="240" w:before="0" w:after="0"/>
        <w:ind w:left="567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Устанавливается при наличии требующей подтверждения информации о реальной 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возможности террористического акта.</w:t>
      </w:r>
    </w:p>
    <w:p>
      <w:pPr>
        <w:pStyle w:val="Normal"/>
        <w:widowControl/>
        <w:bidi w:val="0"/>
        <w:spacing w:lineRule="auto" w:line="240" w:before="0" w:after="0"/>
        <w:ind w:left="567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В случае установления «синего» уровня террористической опасности гражданам 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необходимо:</w:t>
      </w:r>
    </w:p>
    <w:p>
      <w:pPr>
        <w:pStyle w:val="Normal"/>
        <w:widowControl/>
        <w:bidi w:val="0"/>
        <w:spacing w:lineRule="auto" w:line="240" w:before="0" w:after="0"/>
        <w:ind w:left="68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 При нахождении на улице, в местах массового пребывания людей в общественном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транспорте обращать внимание на: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внешний вид окружающих (одежда не соответствует времени года, либо создается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0"/>
        <w:ind w:left="38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впечатление, что под ней находится посторонний предмет);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0"/>
        <w:ind w:left="0" w:right="0" w:firstLine="34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странности в поведении окружающих (проявление нервозности, напряжённого 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0"/>
        <w:ind w:left="72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состояния, постоянное оглядывание по сторонам, неразборчивое бормотание и пр.);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брошенные автомобили, подозрительные предметы (мешки, сумки, чемоданы, пакеты, из которых могут торчать провода, электрические приборы).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2. Не принимать от незнакомых людей свертки, коробки, сумки, рюкзаки и другие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3. Обо всех подозрительных ситуациях незамедлительно сообщать сотрудникам правоохранительных органов.</w:t>
      </w:r>
    </w:p>
    <w:p>
      <w:pPr>
        <w:pStyle w:val="Normal"/>
        <w:widowControl/>
        <w:bidi w:val="0"/>
        <w:spacing w:lineRule="auto" w:line="240" w:before="0" w:after="0"/>
        <w:ind w:left="68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Оказывать содействие правоохранительным органам.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left="68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 Относиться с пониманием и терпением к повышенному вниманию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правоохранительных органов.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left="68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6. Разъяснить в семье пожилым людям и детям, что любой предмет, найденный на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улице или в подъезде, может представлять опасность для их жизни.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left="624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7. Быть в курсе происходящих событий (следить за новостями по телевидению, радио,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сети «Интернет»).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Высокий </w:t>
      </w: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>«ЖЕЛТЫЙ»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уровень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Устанавливается при наличии подтвержденной информации о реальной возможности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совершения террористического акта. Наряду с действиями, осуществляемыми при    установлении «синего» уровня террористической опасности, гражданам необходимо:</w:t>
      </w:r>
    </w:p>
    <w:p>
      <w:pPr>
        <w:pStyle w:val="Normal"/>
        <w:widowControl/>
        <w:bidi w:val="0"/>
        <w:spacing w:lineRule="auto" w:line="240" w:before="0" w:after="0"/>
        <w:ind w:left="624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 Воздержаться, по возможности, от посещения мест массового пребывания людей.</w:t>
      </w:r>
    </w:p>
    <w:p>
      <w:pPr>
        <w:pStyle w:val="Normal"/>
        <w:widowControl/>
        <w:bidi w:val="0"/>
        <w:spacing w:lineRule="auto" w:line="240" w:before="0" w:after="0"/>
        <w:ind w:left="624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2. При нахождении на улице (в общественном транспорте) иметь при себе документы,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удостоверяющие личность. Предоставлять их для проверки по первому требованию сотрудников правоохранительных органов.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left="624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 При нахождении в общественных зданиях (торговых центрах, вокзалах) обращать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внимание на расположение запасных выходов и  указателей путей эвакуаций.</w:t>
      </w:r>
    </w:p>
    <w:p>
      <w:pPr>
        <w:pStyle w:val="Normal"/>
        <w:widowControl/>
        <w:tabs>
          <w:tab w:val="left" w:pos="679" w:leader="none"/>
        </w:tabs>
        <w:bidi w:val="0"/>
        <w:spacing w:lineRule="auto" w:line="240" w:before="0" w:after="0"/>
        <w:ind w:left="624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Обращать внимание на появление незнакомых людей и автомобилей у жилых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домов.</w:t>
      </w:r>
    </w:p>
    <w:p>
      <w:pPr>
        <w:pStyle w:val="Normal"/>
        <w:widowControl/>
        <w:bidi w:val="0"/>
        <w:spacing w:lineRule="auto" w:line="240" w:before="0" w:after="0"/>
        <w:ind w:left="624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 Воздержаться от передвижения с крупногабаритными сумками рюкзаками и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чемоданами.</w:t>
      </w:r>
    </w:p>
    <w:p>
      <w:pPr>
        <w:pStyle w:val="Normal"/>
        <w:widowControl/>
        <w:bidi w:val="0"/>
        <w:spacing w:lineRule="auto" w:line="240" w:before="0" w:after="0"/>
        <w:ind w:left="68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6. Обсудить в семье план действий в случае возникновения чрезвычайной ситуации:      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определить место, где возможно встретиться с членами своей семьи в экстренной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0"/>
        <w:ind w:left="38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ситуации;   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Критический </w:t>
      </w:r>
      <w:r>
        <w:rPr>
          <w:rFonts w:ascii="Times New Roman" w:hAnsi="Times New Roman"/>
          <w:b/>
          <w:sz w:val="24"/>
          <w:szCs w:val="24"/>
        </w:rPr>
        <w:t>«КРАСНЫЙ»</w:t>
      </w:r>
      <w:r>
        <w:rPr>
          <w:rFonts w:ascii="Times New Roman" w:hAnsi="Times New Roman"/>
          <w:sz w:val="24"/>
          <w:szCs w:val="24"/>
        </w:rPr>
        <w:t xml:space="preserve"> уровень</w:t>
      </w:r>
    </w:p>
    <w:p>
      <w:pPr>
        <w:pStyle w:val="Normal"/>
        <w:widowControl/>
        <w:bidi w:val="0"/>
        <w:spacing w:lineRule="auto" w:line="240" w:before="0" w:after="0"/>
        <w:ind w:left="397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Устанавливается при наличии информации о совершенном террористическом акте либо о 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совершении действий, создающих непосредственную угрозу террористического акта. Наряду с действиями, осуществляемыми при установлении «синего» и «желтого» уровней террористической опасности, гражданам необходимо:</w:t>
      </w:r>
    </w:p>
    <w:p>
      <w:pPr>
        <w:pStyle w:val="Normal"/>
        <w:widowControl/>
        <w:bidi w:val="0"/>
        <w:spacing w:lineRule="auto" w:line="240" w:before="0" w:after="0"/>
        <w:ind w:left="397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 Организовать дежурство жильцов своего дома, которые будут регулярно обходить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здание, подъезды, обращая внимание на появление незнакомых лиц автомобилей, разгрузку ящиков и мешков.</w:t>
      </w:r>
    </w:p>
    <w:p>
      <w:pPr>
        <w:pStyle w:val="Normal"/>
        <w:widowControl/>
        <w:bidi w:val="0"/>
        <w:spacing w:lineRule="auto" w:line="240" w:before="0" w:after="0"/>
        <w:ind w:left="397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2. Отказаться от посещения мест массового пребывания людей отложить поездки по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территории, на которой установлен уровень террористической опасности, ограничить время пребывания детей на улице.</w:t>
      </w:r>
    </w:p>
    <w:p>
      <w:pPr>
        <w:pStyle w:val="Normal"/>
        <w:widowControl/>
        <w:bidi w:val="0"/>
        <w:spacing w:lineRule="auto" w:line="240" w:before="0" w:after="0"/>
        <w:ind w:left="34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 Подготовиться к возможной эвакуации: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подготовить набор предметов первой необходимости, деньги и документы;</w:t>
      </w:r>
    </w:p>
    <w:p>
      <w:pPr>
        <w:pStyle w:val="Normal"/>
        <w:widowControl/>
        <w:numPr>
          <w:ilvl w:val="0"/>
          <w:numId w:val="6"/>
        </w:numPr>
        <w:bidi w:val="0"/>
        <w:spacing w:lineRule="auto" w:line="240" w:before="0" w:after="0"/>
        <w:ind w:left="0" w:right="0" w:firstLine="340"/>
        <w:jc w:val="both"/>
        <w:rPr/>
      </w:pPr>
      <w:r>
        <w:rPr>
          <w:rFonts w:ascii="Times New Roman" w:hAnsi="Times New Roman"/>
          <w:sz w:val="24"/>
          <w:szCs w:val="24"/>
        </w:rPr>
        <w:t>подготовить запас медицинских средств, необходимых для оказания перво</w:t>
      </w:r>
      <w:r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z w:val="24"/>
          <w:szCs w:val="24"/>
        </w:rPr>
        <w:t>медицинской помощи;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заготовить трехдневный запас воды и предметов питания для членов семьи.</w:t>
      </w:r>
    </w:p>
    <w:p>
      <w:pPr>
        <w:pStyle w:val="Normal"/>
        <w:widowControl/>
        <w:bidi w:val="0"/>
        <w:spacing w:lineRule="auto" w:line="240" w:before="0" w:after="0"/>
        <w:ind w:left="34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Оказавшись вблизи или в месте проведения террористического акта, следует как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можно скорее покинуть его без паники, избегать проявления любопытства, при выходе из эпицентра постараться помочь пострадавшим покинуть опасную зону, не подбирать предметы, вещи, не проводить фото- и видеосъемку.</w:t>
      </w:r>
    </w:p>
    <w:p>
      <w:pPr>
        <w:pStyle w:val="Normal"/>
        <w:widowControl/>
        <w:bidi w:val="0"/>
        <w:spacing w:lineRule="auto" w:line="240" w:before="0" w:after="0"/>
        <w:ind w:left="34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 Держать постоянно включенный телевизор, радиоприемник.</w:t>
      </w:r>
    </w:p>
    <w:p>
      <w:pPr>
        <w:pStyle w:val="Normal"/>
        <w:widowControl/>
        <w:bidi w:val="0"/>
        <w:spacing w:lineRule="auto" w:line="240" w:before="0" w:after="0"/>
        <w:ind w:left="34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6. Не допускать распространения непроверенной информации о совершении действий,</w:t>
      </w:r>
    </w:p>
    <w:p>
      <w:pPr>
        <w:pStyle w:val="Normal"/>
        <w:widowControl/>
        <w:bidi w:val="0"/>
        <w:spacing w:lineRule="auto" w:line="240" w:before="0" w:after="0"/>
        <w:ind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создающих угрозу террористического акта. </w:t>
      </w:r>
    </w:p>
    <w:sectPr>
      <w:type w:val="nextPage"/>
      <w:pgSz w:w="11906" w:h="16838"/>
      <w:pgMar w:left="1134" w:right="1134" w:header="0" w:top="737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36b39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Ari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36b3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LibreOffice/5.1.1.3$Windows_x86 LibreOffice_project/89f508ef3ecebd2cfb8e1def0f0ba9a803b88a6d</Application>
  <Pages>2</Pages>
  <Words>586</Words>
  <Characters>4224</Characters>
  <CharactersWithSpaces>4775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2022-08-12T05:46:00Z</dcterms:created>
  <dc:creator>Владимир Сысков</dc:creator>
  <dc:description/>
  <dc:language>ru-RU</dc:language>
  <cp:lastModifiedBy/>
  <cp:lastPrinted>2022-08-12T06:26:00Z</cp:lastPrinted>
  <dcterms:modified xsi:type="dcterms:W3CDTF">2026-02-06T12:23:21Z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